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gestione sale di l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gestione sale di l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