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 -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edilizi riconducibili alla tabella di cui all'allegato I del d.p.r. n. 151/2011, categorie B e C - CILA/SCIA piu' autorizzazione (la mappatura si riferisce alla CILA)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edilizi riconducibili alla tabella di cui all'allegato I del d.p.r. n. 151/2011, categorie B e C - CILA/SCIA piu' autorizzazione (la mappatura si riferisce alla CILA).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