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indennita' mensili amministratori e 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indennita' mensili amministratori e 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