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incarichi dirigenziali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Schenato Stefano Via Granasso 1/a - 46034 - Borgo Virgilio (MN) 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incarichi dirigenziali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