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cupero veicoli abbandonati su area pubbl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cupero veicoli abbandonati su area pubbl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