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RELAZIONI CON IL PUBBLICO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soddisfazione interna dagli uffici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soddisfazione interna dagli uffici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