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stituzione di ufficio posto alle dirette dipendenze del sindaco ai sensi dell'art. 90, TU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stituzione di ufficio posto alle dirette dipendenze del sindaco ai sensi dell'art. 90, TU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