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omunicazioni all'Ufficio anagra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omunicazioni all'Ufficio anagra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